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825CA" w14:textId="77777777" w:rsidR="00365D45" w:rsidRDefault="00365D45" w:rsidP="00365D45">
      <w:pPr>
        <w:jc w:val="center"/>
        <w:rPr>
          <w:rFonts w:ascii="Times New Roman" w:hAnsi="Times New Roman" w:cs="Times New Roman"/>
          <w:b/>
          <w:bCs/>
          <w:color w:val="0070C0"/>
          <w:spacing w:val="-2"/>
          <w:sz w:val="28"/>
          <w:szCs w:val="28"/>
          <w:shd w:val="clear" w:color="auto" w:fill="FFFFFF"/>
        </w:rPr>
      </w:pPr>
      <w:r w:rsidRPr="00365D45">
        <w:rPr>
          <w:rFonts w:ascii="Times New Roman" w:hAnsi="Times New Roman" w:cs="Times New Roman"/>
          <w:b/>
          <w:bCs/>
          <w:color w:val="0070C0"/>
          <w:spacing w:val="-2"/>
          <w:sz w:val="28"/>
          <w:szCs w:val="28"/>
          <w:shd w:val="clear" w:color="auto" w:fill="FFFFFF"/>
        </w:rPr>
        <w:t>Научно-практический семинар «Нетрадиционные формы и методы работы на занятиях математики при формировании профессиональных компетенций обучающихся»</w:t>
      </w:r>
    </w:p>
    <w:p w14:paraId="6CCE73D2" w14:textId="77777777" w:rsidR="00365D45" w:rsidRPr="00365D45" w:rsidRDefault="00365D45" w:rsidP="00365D45">
      <w:pPr>
        <w:jc w:val="center"/>
        <w:rPr>
          <w:rFonts w:ascii="Times New Roman" w:hAnsi="Times New Roman" w:cs="Times New Roman"/>
          <w:b/>
          <w:bCs/>
          <w:color w:val="0070C0"/>
          <w:spacing w:val="-2"/>
          <w:sz w:val="28"/>
          <w:szCs w:val="28"/>
          <w:shd w:val="clear" w:color="auto" w:fill="FFFFFF"/>
        </w:rPr>
      </w:pPr>
    </w:p>
    <w:p w14:paraId="473E3D65" w14:textId="77777777" w:rsidR="00365D45" w:rsidRDefault="00365D45" w:rsidP="00365D45">
      <w:pPr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29 ноября 2024 года </w:t>
      </w:r>
      <w:r w:rsidRPr="00365D45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в рамках работы учебно-методического объединения педагогов общеобразовательных дисциплин предметной области «Математика и информатика»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 состоялся </w:t>
      </w:r>
      <w:r w:rsidRPr="00365D45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научно-практическ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ий</w:t>
      </w:r>
      <w:r w:rsidRPr="00365D45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 семинар «Нетрадиционные формы и методы работы на занятиях математики при формировании профессиональных компетенций обучающихся».</w:t>
      </w:r>
    </w:p>
    <w:p w14:paraId="39C61A24" w14:textId="77777777" w:rsidR="00365D45" w:rsidRDefault="00365D45" w:rsidP="00365D45">
      <w:pPr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365D45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Цель семинара-практикума: повышение профессионального мастерства преподавателей математики профессиональных образовательных организаций.</w:t>
      </w:r>
    </w:p>
    <w:p w14:paraId="7FE5B7BB" w14:textId="77777777" w:rsidR="00FD7A32" w:rsidRDefault="00365D45" w:rsidP="00365D45">
      <w:pPr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</w:pPr>
      <w:r w:rsidRPr="00365D45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Формат работы: дистанционный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, при котором преподаватели СПО</w:t>
      </w:r>
      <w:r w:rsidR="00786054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 </w:t>
      </w:r>
      <w:r w:rsidRPr="00365D45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в любое время</w:t>
      </w:r>
      <w:r w:rsidR="00786054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 могут</w:t>
      </w:r>
      <w:r w:rsidRPr="00365D45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 ознакомиться с представленным опытом своих коллег, просмотреть видео, оставить отзыв или комментарий.</w:t>
      </w:r>
    </w:p>
    <w:p w14:paraId="2AC68D47" w14:textId="77777777" w:rsidR="00786054" w:rsidRDefault="00786054" w:rsidP="00786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Опыт своей работы представили следующие преподаватели математики:</w:t>
      </w:r>
    </w:p>
    <w:p w14:paraId="1E269883" w14:textId="77777777" w:rsidR="00786054" w:rsidRDefault="00786054" w:rsidP="007860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054">
        <w:rPr>
          <w:rFonts w:ascii="Times New Roman" w:hAnsi="Times New Roman" w:cs="Times New Roman"/>
          <w:sz w:val="28"/>
          <w:szCs w:val="28"/>
        </w:rPr>
        <w:t>Беленькая Ирина Викторовна, преподаватель ГБПОУ «Донецкий технологический колледж»– «Нетрадиционные формы и методы работы на занятиях математики при формировании профессиональных компетенций обучающихся»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9B5AA83" w14:textId="77777777" w:rsidR="00786054" w:rsidRPr="00786054" w:rsidRDefault="00786054" w:rsidP="007860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054">
        <w:rPr>
          <w:rFonts w:ascii="Times New Roman" w:hAnsi="Times New Roman" w:cs="Times New Roman"/>
          <w:sz w:val="28"/>
          <w:szCs w:val="28"/>
        </w:rPr>
        <w:t>Рыженко Оксан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86054">
        <w:rPr>
          <w:rFonts w:ascii="Times New Roman" w:hAnsi="Times New Roman" w:cs="Times New Roman"/>
          <w:sz w:val="28"/>
          <w:szCs w:val="28"/>
        </w:rPr>
        <w:t xml:space="preserve"> Викторовн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86054">
        <w:rPr>
          <w:rFonts w:ascii="Times New Roman" w:hAnsi="Times New Roman" w:cs="Times New Roman"/>
          <w:sz w:val="28"/>
          <w:szCs w:val="28"/>
        </w:rPr>
        <w:t>, преподавател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786054">
        <w:rPr>
          <w:rFonts w:ascii="Times New Roman" w:hAnsi="Times New Roman" w:cs="Times New Roman"/>
          <w:sz w:val="28"/>
          <w:szCs w:val="28"/>
        </w:rPr>
        <w:t xml:space="preserve"> Донецкого колледжа экономики, технологии и дизайна ФГБОУ ВО «Донецкий национальный университет экономики и торговли имени Михаила Туган-Барановского» – «Некоторые нетрадиционные формы и методы работы на занятиях математики, которые помогают формировать профессиональные компетенции обучающихся»;</w:t>
      </w:r>
    </w:p>
    <w:p w14:paraId="595B4405" w14:textId="77777777" w:rsidR="00786054" w:rsidRPr="00786054" w:rsidRDefault="00786054" w:rsidP="007860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054">
        <w:rPr>
          <w:rFonts w:ascii="Times New Roman" w:hAnsi="Times New Roman" w:cs="Times New Roman"/>
          <w:sz w:val="28"/>
          <w:szCs w:val="28"/>
        </w:rPr>
        <w:t>Доронин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86054">
        <w:rPr>
          <w:rFonts w:ascii="Times New Roman" w:hAnsi="Times New Roman" w:cs="Times New Roman"/>
          <w:sz w:val="28"/>
          <w:szCs w:val="28"/>
        </w:rPr>
        <w:t xml:space="preserve"> Ирин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860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6054">
        <w:rPr>
          <w:rFonts w:ascii="Times New Roman" w:hAnsi="Times New Roman" w:cs="Times New Roman"/>
          <w:sz w:val="28"/>
          <w:szCs w:val="28"/>
        </w:rPr>
        <w:t>Емельяновн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786054">
        <w:rPr>
          <w:rFonts w:ascii="Times New Roman" w:hAnsi="Times New Roman" w:cs="Times New Roman"/>
          <w:sz w:val="28"/>
          <w:szCs w:val="28"/>
        </w:rPr>
        <w:t>, преподавател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786054">
        <w:rPr>
          <w:rFonts w:ascii="Times New Roman" w:hAnsi="Times New Roman" w:cs="Times New Roman"/>
          <w:sz w:val="28"/>
          <w:szCs w:val="28"/>
        </w:rPr>
        <w:t xml:space="preserve"> Донецкого колледжа экономики, технологии и дизайна ФГБОУ ВО «Донецкий национальный университет экономики и торговли имени Михаила Туган-Барановского» – «Пирамида Блума в решении комплексных технических задач»;</w:t>
      </w:r>
    </w:p>
    <w:p w14:paraId="1D4D6B41" w14:textId="77777777" w:rsidR="00786054" w:rsidRPr="00786054" w:rsidRDefault="00786054" w:rsidP="007860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054">
        <w:rPr>
          <w:rFonts w:ascii="Times New Roman" w:hAnsi="Times New Roman" w:cs="Times New Roman"/>
          <w:sz w:val="28"/>
          <w:szCs w:val="28"/>
        </w:rPr>
        <w:t>Каюк Марин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86054">
        <w:rPr>
          <w:rFonts w:ascii="Times New Roman" w:hAnsi="Times New Roman" w:cs="Times New Roman"/>
          <w:sz w:val="28"/>
          <w:szCs w:val="28"/>
        </w:rPr>
        <w:t xml:space="preserve"> Сергеевн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86054">
        <w:rPr>
          <w:rFonts w:ascii="Times New Roman" w:hAnsi="Times New Roman" w:cs="Times New Roman"/>
          <w:sz w:val="28"/>
          <w:szCs w:val="28"/>
        </w:rPr>
        <w:t>, преподавател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786054">
        <w:rPr>
          <w:rFonts w:ascii="Times New Roman" w:hAnsi="Times New Roman" w:cs="Times New Roman"/>
          <w:sz w:val="28"/>
          <w:szCs w:val="28"/>
        </w:rPr>
        <w:t xml:space="preserve"> ГБПОУ «</w:t>
      </w:r>
      <w:proofErr w:type="spellStart"/>
      <w:r w:rsidRPr="00786054">
        <w:rPr>
          <w:rFonts w:ascii="Times New Roman" w:hAnsi="Times New Roman" w:cs="Times New Roman"/>
          <w:sz w:val="28"/>
          <w:szCs w:val="28"/>
        </w:rPr>
        <w:t>Макеевский</w:t>
      </w:r>
      <w:proofErr w:type="spellEnd"/>
      <w:r w:rsidRPr="00786054">
        <w:rPr>
          <w:rFonts w:ascii="Times New Roman" w:hAnsi="Times New Roman" w:cs="Times New Roman"/>
          <w:sz w:val="28"/>
          <w:szCs w:val="28"/>
        </w:rPr>
        <w:t xml:space="preserve"> профессиональный техникум» – «Нетрадиционные формы</w:t>
      </w:r>
      <w:r w:rsidRPr="00786054">
        <w:rPr>
          <w:rFonts w:ascii="Times New Roman" w:hAnsi="Times New Roman" w:cs="Times New Roman"/>
          <w:sz w:val="28"/>
          <w:szCs w:val="28"/>
        </w:rPr>
        <w:br/>
        <w:t>проведения занятий математики»;</w:t>
      </w:r>
    </w:p>
    <w:p w14:paraId="3E18649F" w14:textId="77777777" w:rsidR="00786054" w:rsidRPr="00786054" w:rsidRDefault="00786054" w:rsidP="007860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6054">
        <w:rPr>
          <w:rFonts w:ascii="Times New Roman" w:hAnsi="Times New Roman" w:cs="Times New Roman"/>
          <w:sz w:val="28"/>
          <w:szCs w:val="28"/>
        </w:rPr>
        <w:t>Сидаш</w:t>
      </w:r>
      <w:proofErr w:type="spellEnd"/>
      <w:r w:rsidRPr="00786054">
        <w:rPr>
          <w:rFonts w:ascii="Times New Roman" w:hAnsi="Times New Roman" w:cs="Times New Roman"/>
          <w:sz w:val="28"/>
          <w:szCs w:val="28"/>
        </w:rPr>
        <w:t xml:space="preserve"> Наталь</w:t>
      </w:r>
      <w:r w:rsidR="004B4EAC">
        <w:rPr>
          <w:rFonts w:ascii="Times New Roman" w:hAnsi="Times New Roman" w:cs="Times New Roman"/>
          <w:sz w:val="28"/>
          <w:szCs w:val="28"/>
        </w:rPr>
        <w:t>я</w:t>
      </w:r>
      <w:r w:rsidRPr="00786054">
        <w:rPr>
          <w:rFonts w:ascii="Times New Roman" w:hAnsi="Times New Roman" w:cs="Times New Roman"/>
          <w:sz w:val="28"/>
          <w:szCs w:val="28"/>
        </w:rPr>
        <w:t xml:space="preserve"> Сергеевн</w:t>
      </w:r>
      <w:r w:rsidR="004B4EAC">
        <w:rPr>
          <w:rFonts w:ascii="Times New Roman" w:hAnsi="Times New Roman" w:cs="Times New Roman"/>
          <w:sz w:val="28"/>
          <w:szCs w:val="28"/>
        </w:rPr>
        <w:t>а</w:t>
      </w:r>
      <w:r w:rsidRPr="00786054">
        <w:rPr>
          <w:rFonts w:ascii="Times New Roman" w:hAnsi="Times New Roman" w:cs="Times New Roman"/>
          <w:sz w:val="28"/>
          <w:szCs w:val="28"/>
        </w:rPr>
        <w:t>, преподавател</w:t>
      </w:r>
      <w:r w:rsidR="004B4EAC">
        <w:rPr>
          <w:rFonts w:ascii="Times New Roman" w:hAnsi="Times New Roman" w:cs="Times New Roman"/>
          <w:sz w:val="28"/>
          <w:szCs w:val="28"/>
        </w:rPr>
        <w:t>ь</w:t>
      </w:r>
      <w:r w:rsidRPr="007860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6054">
        <w:rPr>
          <w:rFonts w:ascii="Times New Roman" w:hAnsi="Times New Roman" w:cs="Times New Roman"/>
          <w:sz w:val="28"/>
          <w:szCs w:val="28"/>
        </w:rPr>
        <w:t>Харцызкого</w:t>
      </w:r>
      <w:proofErr w:type="spellEnd"/>
      <w:r w:rsidRPr="00786054">
        <w:rPr>
          <w:rFonts w:ascii="Times New Roman" w:hAnsi="Times New Roman" w:cs="Times New Roman"/>
          <w:sz w:val="28"/>
          <w:szCs w:val="28"/>
        </w:rPr>
        <w:t xml:space="preserve"> технологического колледжа филиала </w:t>
      </w:r>
      <w:proofErr w:type="spellStart"/>
      <w:r w:rsidRPr="00786054">
        <w:rPr>
          <w:rFonts w:ascii="Times New Roman" w:hAnsi="Times New Roman" w:cs="Times New Roman"/>
          <w:sz w:val="28"/>
          <w:szCs w:val="28"/>
        </w:rPr>
        <w:t>ДонНТУ</w:t>
      </w:r>
      <w:proofErr w:type="spellEnd"/>
      <w:r w:rsidRPr="00786054">
        <w:rPr>
          <w:rFonts w:ascii="Times New Roman" w:hAnsi="Times New Roman" w:cs="Times New Roman"/>
          <w:sz w:val="28"/>
          <w:szCs w:val="28"/>
        </w:rPr>
        <w:t xml:space="preserve"> – «Нестандартные приемы мотивации студентов на занятиях по математике в колледже».</w:t>
      </w:r>
    </w:p>
    <w:p w14:paraId="48D8F098" w14:textId="59CD627F" w:rsidR="009B7FDE" w:rsidRDefault="009B7FDE" w:rsidP="004B4EA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подготовке и организации практического семинара участвовали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Александровна, председатель УМО, преподаватель ГБПОУ «Донецкий транспортно-технологический колледж»,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Барабашина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Алексеевна, заместитель председателя УМО, </w:t>
      </w:r>
      <w:r w:rsidR="004C634E">
        <w:rPr>
          <w:rFonts w:ascii="Times New Roman" w:hAnsi="Times New Roman" w:cs="Times New Roman"/>
          <w:sz w:val="28"/>
          <w:szCs w:val="28"/>
        </w:rPr>
        <w:t>методист</w:t>
      </w:r>
      <w:r>
        <w:rPr>
          <w:rFonts w:ascii="Times New Roman" w:hAnsi="Times New Roman" w:cs="Times New Roman"/>
          <w:sz w:val="28"/>
          <w:szCs w:val="28"/>
        </w:rPr>
        <w:t xml:space="preserve"> ГБПОУ 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Макеевский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политехнический колледж».</w:t>
      </w:r>
    </w:p>
    <w:p w14:paraId="62538B56" w14:textId="37206BC2" w:rsidR="004C634E" w:rsidRDefault="004C634E" w:rsidP="004B4EA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Спикеры практического семинара получат Сертификаты.</w:t>
      </w:r>
    </w:p>
    <w:p w14:paraId="4592BFF9" w14:textId="7ADF447E" w:rsidR="00786054" w:rsidRDefault="004B4EAC" w:rsidP="004B4EA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практического семинара преподаватели математики высказали много положительных отзывов о практической значимости представленного опыта в проведении нестандартных занятий по математике и необходимости продолжать сотрудничество в сфере обмена опытом работы.</w:t>
      </w:r>
    </w:p>
    <w:p w14:paraId="29DB9B9C" w14:textId="77777777" w:rsidR="001F6A97" w:rsidRDefault="001F6A97" w:rsidP="004B4EA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F6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1D0739"/>
    <w:multiLevelType w:val="hybridMultilevel"/>
    <w:tmpl w:val="5080CD68"/>
    <w:lvl w:ilvl="0" w:tplc="061230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D45"/>
    <w:rsid w:val="001F6A97"/>
    <w:rsid w:val="00365D45"/>
    <w:rsid w:val="004B4EAC"/>
    <w:rsid w:val="004C634E"/>
    <w:rsid w:val="0056792B"/>
    <w:rsid w:val="00786054"/>
    <w:rsid w:val="007E657D"/>
    <w:rsid w:val="009B7FDE"/>
    <w:rsid w:val="00A31FF0"/>
    <w:rsid w:val="00B6002B"/>
    <w:rsid w:val="00CB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85F5E"/>
  <w15:chartTrackingRefBased/>
  <w15:docId w15:val="{6621D5E6-FCD4-4574-8899-E0840E180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0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2024-12-02T06:15:00Z</dcterms:created>
  <dcterms:modified xsi:type="dcterms:W3CDTF">2024-12-02T10:44:00Z</dcterms:modified>
</cp:coreProperties>
</file>